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2EEF" w14:textId="77777777" w:rsidR="0020658E" w:rsidRPr="00A74468" w:rsidRDefault="0020658E" w:rsidP="0020658E">
      <w:pPr>
        <w:spacing w:after="0" w:line="240" w:lineRule="auto"/>
        <w:jc w:val="center"/>
        <w:rPr>
          <w:rFonts w:ascii="Times New Roman" w:hAnsi="Times New Roman"/>
          <w:b/>
          <w:bCs/>
          <w:lang w:eastAsia="ja-JP"/>
        </w:rPr>
      </w:pPr>
      <w:bookmarkStart w:id="0" w:name="_Hlk38622234"/>
      <w:bookmarkStart w:id="1" w:name="_GoBack"/>
      <w:bookmarkEnd w:id="1"/>
      <w:r w:rsidRPr="00A74468">
        <w:rPr>
          <w:rFonts w:ascii="Times New Roman" w:hAnsi="Times New Roman"/>
          <w:b/>
          <w:bCs/>
          <w:lang w:eastAsia="ja-JP"/>
        </w:rPr>
        <w:t>ΠΑΡΑΡΤΗΜΑ 1:</w:t>
      </w:r>
    </w:p>
    <w:bookmarkEnd w:id="0"/>
    <w:p w14:paraId="6F744370" w14:textId="77777777" w:rsidR="0020658E" w:rsidRPr="00A74468" w:rsidRDefault="0020658E" w:rsidP="0020658E">
      <w:pPr>
        <w:spacing w:after="0" w:line="240" w:lineRule="auto"/>
        <w:jc w:val="center"/>
        <w:rPr>
          <w:rFonts w:ascii="Times New Roman" w:hAnsi="Times New Roman"/>
          <w:b/>
          <w:bCs/>
          <w:lang w:eastAsia="ja-JP"/>
        </w:rPr>
      </w:pPr>
      <w:r w:rsidRPr="00A74468">
        <w:rPr>
          <w:rFonts w:ascii="Times New Roman" w:hAnsi="Times New Roman"/>
          <w:b/>
          <w:bCs/>
          <w:lang w:eastAsia="ja-JP"/>
        </w:rPr>
        <w:t xml:space="preserve">ΣΥΝΤΕΛΕΣΤΕΣ ΣΥΝΑΦΕΙΑΣ </w:t>
      </w:r>
    </w:p>
    <w:p w14:paraId="5A4C1DDE" w14:textId="77777777" w:rsidR="0020658E" w:rsidRPr="00A74468" w:rsidRDefault="0020658E" w:rsidP="0020658E">
      <w:pPr>
        <w:spacing w:after="0" w:line="240" w:lineRule="auto"/>
        <w:jc w:val="center"/>
        <w:rPr>
          <w:rFonts w:ascii="Times New Roman" w:hAnsi="Times New Roman"/>
          <w:b/>
          <w:bCs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135"/>
      </w:tblGrid>
      <w:tr w:rsidR="0020658E" w:rsidRPr="00A74468" w14:paraId="4B5EEA2F" w14:textId="77777777" w:rsidTr="00293703">
        <w:tc>
          <w:tcPr>
            <w:tcW w:w="4810" w:type="dxa"/>
          </w:tcPr>
          <w:p w14:paraId="3522A2FE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 xml:space="preserve">Τμήματα Οικονομικών Επιστημών </w:t>
            </w:r>
          </w:p>
          <w:p w14:paraId="0CD3BFD8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(Κατεύθυνση Οικονομίας) </w:t>
            </w:r>
            <w:r w:rsidRPr="00A74468">
              <w:rPr>
                <w:rFonts w:ascii="Times New Roman" w:hAnsi="Times New Roman"/>
                <w:b/>
                <w:color w:val="000000"/>
              </w:rPr>
              <w:t>(100%)</w:t>
            </w:r>
          </w:p>
          <w:p w14:paraId="32738594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05" w:type="dxa"/>
          </w:tcPr>
          <w:p w14:paraId="14D85CE1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 xml:space="preserve">Τμήματα Οικονομικών Επιστημών </w:t>
            </w:r>
          </w:p>
          <w:p w14:paraId="4B6FDC9C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(Άλλη Κατεύθυνση) </w:t>
            </w:r>
            <w:r w:rsidRPr="00A74468">
              <w:rPr>
                <w:rFonts w:ascii="Times New Roman" w:hAnsi="Times New Roman"/>
                <w:b/>
                <w:color w:val="000000"/>
              </w:rPr>
              <w:t>(90%)</w:t>
            </w:r>
          </w:p>
          <w:p w14:paraId="1D6F2158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0658E" w:rsidRPr="00A74468" w14:paraId="1BEF1FC3" w14:textId="77777777" w:rsidTr="00293703">
        <w:tc>
          <w:tcPr>
            <w:tcW w:w="4810" w:type="dxa"/>
          </w:tcPr>
          <w:p w14:paraId="134AF647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>Θετικών Επιστημών (90%)</w:t>
            </w:r>
          </w:p>
          <w:p w14:paraId="3DD6B62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Μαθηματικών</w:t>
            </w:r>
          </w:p>
          <w:p w14:paraId="7117682F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Φυσικής</w:t>
            </w:r>
          </w:p>
          <w:p w14:paraId="2A04C7BD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Πληροφορικής και συναφή</w:t>
            </w:r>
          </w:p>
          <w:p w14:paraId="146F7075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Στατιστικής</w:t>
            </w:r>
          </w:p>
          <w:p w14:paraId="123A0755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Στατιστικής και Ασφαλιστικής Επιστήμης</w:t>
            </w:r>
          </w:p>
          <w:p w14:paraId="5737FEA7" w14:textId="77777777" w:rsidR="0020658E" w:rsidRPr="00A74468" w:rsidRDefault="0020658E" w:rsidP="0029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05" w:type="dxa"/>
          </w:tcPr>
          <w:p w14:paraId="1A311E0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>Θετικών Επιστημών (80%)</w:t>
            </w:r>
          </w:p>
          <w:p w14:paraId="695A4983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Χημείας και συναφή</w:t>
            </w:r>
          </w:p>
          <w:p w14:paraId="47C3054D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Γεωλογίας και συναφή</w:t>
            </w:r>
          </w:p>
          <w:p w14:paraId="1FAF253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Γεωπονίας  (Λοιπά)</w:t>
            </w:r>
          </w:p>
          <w:p w14:paraId="1D33FC23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Δασολογίας, Φυσικού Περιβάλλοντος και </w:t>
            </w:r>
          </w:p>
          <w:p w14:paraId="6E5C8AED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  συναφή</w:t>
            </w:r>
          </w:p>
          <w:p w14:paraId="6F4A997C" w14:textId="77777777" w:rsidR="0020658E" w:rsidRPr="00A74468" w:rsidRDefault="0020658E" w:rsidP="0029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Βιολογίας και συναφή</w:t>
            </w:r>
          </w:p>
        </w:tc>
      </w:tr>
      <w:tr w:rsidR="0020658E" w:rsidRPr="00A74468" w14:paraId="4A87E0B4" w14:textId="77777777" w:rsidTr="00293703">
        <w:tc>
          <w:tcPr>
            <w:tcW w:w="4810" w:type="dxa"/>
          </w:tcPr>
          <w:p w14:paraId="3FA23D1A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>Πολυτεχνικών Σχολών  (85%)</w:t>
            </w:r>
          </w:p>
          <w:p w14:paraId="4E0EF04D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Μηχανολόγων (κ’ Αεροναυπηγών)</w:t>
            </w:r>
          </w:p>
          <w:p w14:paraId="2E259C5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Ηλεκτρολόγων</w:t>
            </w:r>
          </w:p>
          <w:p w14:paraId="73EC157D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Τοπογράφων</w:t>
            </w:r>
          </w:p>
          <w:p w14:paraId="430152B9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Ηλεκτρολόγων και Μηχανικών ΗΥ</w:t>
            </w:r>
          </w:p>
          <w:p w14:paraId="24CF55D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Μηχανικών Παραγωγής και Διοίκησης</w:t>
            </w:r>
          </w:p>
          <w:p w14:paraId="411D7372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Εφαρμοσμένων Μαθηματικών και Φυσικών  </w:t>
            </w:r>
          </w:p>
          <w:p w14:paraId="21E2C1C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Επιστημών</w:t>
            </w:r>
          </w:p>
          <w:p w14:paraId="1331595F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Μηχανικών Πληροφοριακών Συστημάτων</w:t>
            </w:r>
          </w:p>
          <w:p w14:paraId="673E5612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Μηχανικών Πληροφορικής και Τεχνολογιών </w:t>
            </w:r>
          </w:p>
          <w:p w14:paraId="5D78D218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Επιστήμης Υπολογιστών</w:t>
            </w:r>
          </w:p>
          <w:p w14:paraId="7F20CF96" w14:textId="77777777" w:rsidR="0020658E" w:rsidRPr="00A74468" w:rsidRDefault="0020658E" w:rsidP="0029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05" w:type="dxa"/>
          </w:tcPr>
          <w:p w14:paraId="28C8AAC6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>Πολυτεχνικών Σχολών  (80%)</w:t>
            </w:r>
          </w:p>
          <w:p w14:paraId="354C3C61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Αρχιτεκτόνων</w:t>
            </w:r>
          </w:p>
          <w:p w14:paraId="48B535E5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Χωροταξίας και Ανάπτυξης</w:t>
            </w:r>
          </w:p>
          <w:p w14:paraId="6AE1782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Χημικών Μηχανικών </w:t>
            </w:r>
          </w:p>
          <w:p w14:paraId="66CBEBA0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Μεταλλουργών</w:t>
            </w:r>
          </w:p>
          <w:p w14:paraId="381B4971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Ναυπηγών </w:t>
            </w:r>
          </w:p>
          <w:p w14:paraId="09DD589C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Μηχανικών Περιβάλλοντος</w:t>
            </w:r>
          </w:p>
          <w:p w14:paraId="0B9D0303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Μηχανικών Επιστημών Υλικών</w:t>
            </w:r>
          </w:p>
          <w:p w14:paraId="21892F42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Επιστήμης Υλικών</w:t>
            </w:r>
          </w:p>
          <w:p w14:paraId="26E6AE0D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Ψηφιακών Συστημάτων</w:t>
            </w:r>
          </w:p>
          <w:p w14:paraId="7AAFEF9A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Ορυκτών Πόρων</w:t>
            </w:r>
          </w:p>
        </w:tc>
      </w:tr>
    </w:tbl>
    <w:p w14:paraId="59C439AC" w14:textId="77777777" w:rsidR="0020658E" w:rsidRPr="00A74468" w:rsidRDefault="0020658E" w:rsidP="0020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20658E" w:rsidRPr="00A74468" w14:paraId="5ADBAB87" w14:textId="77777777" w:rsidTr="00293703">
        <w:tc>
          <w:tcPr>
            <w:tcW w:w="4803" w:type="dxa"/>
          </w:tcPr>
          <w:p w14:paraId="57E564F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>Διοίκησης και Οικονομίας (100%)</w:t>
            </w:r>
          </w:p>
          <w:p w14:paraId="165FE7CC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Διεθνών και Ευρωπαϊκών Οικονομικών </w:t>
            </w:r>
          </w:p>
          <w:p w14:paraId="784C4530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 Σπουδών</w:t>
            </w:r>
          </w:p>
          <w:p w14:paraId="2107389A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Οικονομικής και Περιφερειακής Ανάπτυξης</w:t>
            </w:r>
          </w:p>
          <w:p w14:paraId="2D1330A8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Αγροτικής Οικονομίας και Ανάπτυξης</w:t>
            </w:r>
          </w:p>
          <w:p w14:paraId="543E6629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Τμήμα Γεωπονίας ΑΠΘ (Κατεύθυνση: </w:t>
            </w:r>
          </w:p>
          <w:p w14:paraId="78E21785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Αγροτική Οικονομία)</w:t>
            </w:r>
          </w:p>
        </w:tc>
        <w:tc>
          <w:tcPr>
            <w:tcW w:w="4812" w:type="dxa"/>
          </w:tcPr>
          <w:p w14:paraId="14AD4759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>Διοίκησης και Οικονομίας (90%)</w:t>
            </w:r>
          </w:p>
          <w:p w14:paraId="5696E8E3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Λογιστικής και Χρηματοοικονομικής</w:t>
            </w:r>
          </w:p>
          <w:p w14:paraId="76713835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Χρηματοοικονομικής και Τραπεζικής </w:t>
            </w:r>
          </w:p>
          <w:p w14:paraId="70865119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 Λογιστικής</w:t>
            </w:r>
          </w:p>
          <w:p w14:paraId="6BE2120F" w14:textId="77777777" w:rsidR="0020658E" w:rsidRPr="00A74468" w:rsidRDefault="0020658E" w:rsidP="0029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0658E" w:rsidRPr="00A74468" w14:paraId="5258CCCE" w14:textId="77777777" w:rsidTr="00293703">
        <w:tc>
          <w:tcPr>
            <w:tcW w:w="4803" w:type="dxa"/>
          </w:tcPr>
          <w:p w14:paraId="38505168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>Διοίκησης και Οικονομίας (85%)</w:t>
            </w:r>
          </w:p>
          <w:p w14:paraId="7C4FC3D1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Διεθνών και Ευρωπαϊκών Σπουδών</w:t>
            </w:r>
          </w:p>
          <w:p w14:paraId="1B181C3E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(ΠΑΜΑΚ, Κατεύθυνση: Διεθνών και </w:t>
            </w:r>
          </w:p>
          <w:p w14:paraId="07003EFC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Ευρωπαϊκών Οικονομικών Σπουδών)</w:t>
            </w:r>
          </w:p>
          <w:p w14:paraId="2F7CEF76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Διεθνών και Ευρωπαϊκών Σπουδών </w:t>
            </w:r>
          </w:p>
          <w:p w14:paraId="66FB5842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 (ΠΑΠΕΙ, Κατεύθυνση/Ομάδα: Διεθνούς </w:t>
            </w:r>
          </w:p>
          <w:p w14:paraId="5375C660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   Οικονομίας)</w:t>
            </w:r>
          </w:p>
          <w:p w14:paraId="68482804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Βαλκανικών Σλαβικών και Ανατολικών</w:t>
            </w:r>
          </w:p>
          <w:p w14:paraId="333404CF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 Σπουδών (ΠΑΜΑΚ, Κατεύθυνση: </w:t>
            </w:r>
          </w:p>
          <w:p w14:paraId="6DA94D7E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   Οικονομικά και Διεθνείς Επιχειρήσεις) </w:t>
            </w:r>
          </w:p>
          <w:p w14:paraId="130EC1E1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4812" w:type="dxa"/>
          </w:tcPr>
          <w:p w14:paraId="383085D1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>Διοίκησης και Οικονομίας (75%)</w:t>
            </w:r>
          </w:p>
          <w:p w14:paraId="388A7BCB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>Μάρκετινγκ και Επικοινωνίας</w:t>
            </w:r>
          </w:p>
          <w:p w14:paraId="33BBDE8F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>Διοικητικής Επιστήμης και Τεχνολογίας</w:t>
            </w:r>
          </w:p>
          <w:p w14:paraId="4955D630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>Οργάνωσης και Διοίκησης  Επιχειρήσεων</w:t>
            </w:r>
          </w:p>
          <w:p w14:paraId="7D06B8CA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 xml:space="preserve"> Βιομηχανικής Διοίκησης και Τεχνολογίας</w:t>
            </w:r>
          </w:p>
          <w:p w14:paraId="05EC16EC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ja-JP"/>
              </w:rPr>
            </w:pPr>
            <w:r w:rsidRPr="00A74468">
              <w:rPr>
                <w:rFonts w:ascii="Times New Roman" w:hAnsi="Times New Roman"/>
                <w:bCs/>
                <w:color w:val="000000"/>
                <w:lang w:eastAsia="ja-JP"/>
              </w:rPr>
              <w:t xml:space="preserve">(ΧΑΡΟΚΟΠΕΙΟ, Κατεύθυνση: </w:t>
            </w:r>
          </w:p>
          <w:p w14:paraId="4D3800D3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bCs/>
                <w:color w:val="000000"/>
                <w:lang w:eastAsia="ja-JP"/>
              </w:rPr>
              <w:t>Παιδαγωγικής Οικιακής Οικονομίας)</w:t>
            </w:r>
          </w:p>
          <w:p w14:paraId="7884751E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C8DF145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C6D90CD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20658E" w:rsidRPr="00A74468" w14:paraId="579336EB" w14:textId="77777777" w:rsidTr="00293703">
        <w:tc>
          <w:tcPr>
            <w:tcW w:w="9615" w:type="dxa"/>
            <w:gridSpan w:val="2"/>
          </w:tcPr>
          <w:p w14:paraId="33B5EDDA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74468">
              <w:rPr>
                <w:rFonts w:ascii="Times New Roman" w:hAnsi="Times New Roman"/>
                <w:b/>
                <w:color w:val="000000"/>
              </w:rPr>
              <w:t xml:space="preserve">ATEI:  </w:t>
            </w:r>
          </w:p>
          <w:p w14:paraId="65729710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4468">
              <w:rPr>
                <w:rFonts w:ascii="Times New Roman" w:hAnsi="Times New Roman"/>
                <w:color w:val="000000"/>
              </w:rPr>
              <w:t>Οι απόφοιτοι θα λαμβάνουν το 80% των αντίστοιχων τμημάτων ΑΕΙ.</w:t>
            </w:r>
          </w:p>
          <w:p w14:paraId="781A3CF7" w14:textId="77777777" w:rsidR="0020658E" w:rsidRPr="00A74468" w:rsidRDefault="0020658E" w:rsidP="0029370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</w:rPr>
            </w:pPr>
          </w:p>
          <w:p w14:paraId="21A1CF1C" w14:textId="77777777" w:rsidR="0020658E" w:rsidRPr="00A74468" w:rsidRDefault="0020658E" w:rsidP="002937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22CA3DC3" w14:textId="77777777" w:rsidR="002D77A2" w:rsidRDefault="002D77A2"/>
    <w:sectPr w:rsidR="002D77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2"/>
    <w:rsid w:val="0020658E"/>
    <w:rsid w:val="002D77A2"/>
    <w:rsid w:val="00A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B5BB"/>
  <w15:chartTrackingRefBased/>
  <w15:docId w15:val="{DB3506E4-A45F-4A3F-AC4C-FC34884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5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2020-05-04T09:08:00Z</dcterms:created>
  <dcterms:modified xsi:type="dcterms:W3CDTF">2020-05-04T09:10:00Z</dcterms:modified>
</cp:coreProperties>
</file>